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F6875" w14:textId="77777777" w:rsidR="000E43BC" w:rsidRDefault="00000000">
      <w:pPr>
        <w:spacing w:after="40"/>
        <w:jc w:val="center"/>
      </w:pPr>
      <w:r>
        <w:rPr>
          <w:b/>
          <w:bCs/>
          <w:color w:val="1F4E5F"/>
          <w:sz w:val="44"/>
          <w:szCs w:val="44"/>
        </w:rPr>
        <w:t>Filing an RTI Application in India</w:t>
      </w:r>
    </w:p>
    <w:p w14:paraId="3215B6EA" w14:textId="4835F5C4" w:rsidR="000E43BC" w:rsidRDefault="000E43BC" w:rsidP="00AC251D">
      <w:pPr>
        <w:spacing w:after="40"/>
        <w:jc w:val="center"/>
      </w:pPr>
    </w:p>
    <w:p w14:paraId="06170BD9" w14:textId="77777777" w:rsidR="000E43BC" w:rsidRDefault="00000000">
      <w:pPr>
        <w:pStyle w:val="Heading1"/>
        <w:spacing w:before="300" w:after="150"/>
      </w:pPr>
      <w:r>
        <w:rPr>
          <w:b/>
          <w:bCs/>
          <w:color w:val="1F4E5F"/>
        </w:rPr>
        <w:t>1. What Is the Right to Information (RTI)?</w:t>
      </w:r>
    </w:p>
    <w:p w14:paraId="3D2E3955" w14:textId="77777777" w:rsidR="000E43BC" w:rsidRDefault="00000000">
      <w:pPr>
        <w:spacing w:after="150" w:line="300" w:lineRule="auto"/>
      </w:pPr>
      <w:r>
        <w:t>The Right to Information Act, 2005 gives every citizen of India the legal right to ask any government office (called a 'Public Authority') for information about its work, decisions, and use of public money. It is one of the strongest tools citizens have to hold the government accountable.</w:t>
      </w:r>
    </w:p>
    <w:p w14:paraId="57A6F63B" w14:textId="77777777" w:rsidR="000E43BC" w:rsidRDefault="00000000">
      <w:pPr>
        <w:pStyle w:val="Heading1"/>
        <w:spacing w:before="300" w:after="150"/>
      </w:pPr>
      <w:r>
        <w:rPr>
          <w:b/>
          <w:bCs/>
          <w:color w:val="1F4E5F"/>
        </w:rPr>
        <w:t>2. Who Can File an RTI?</w:t>
      </w:r>
    </w:p>
    <w:p w14:paraId="3B411B7D" w14:textId="77777777" w:rsidR="000E43BC" w:rsidRDefault="00000000">
      <w:pPr>
        <w:pStyle w:val="ListParagraph"/>
        <w:numPr>
          <w:ilvl w:val="0"/>
          <w:numId w:val="2"/>
        </w:numPr>
        <w:spacing w:after="80" w:line="280" w:lineRule="auto"/>
      </w:pPr>
      <w:r>
        <w:t>Any citizen of India can file an RTI application — there is no minimum age requirement in the Act itself, though most schools encourage filing through a teacher, parent, or as a supervised class project.</w:t>
      </w:r>
    </w:p>
    <w:p w14:paraId="4BC84D05" w14:textId="77777777" w:rsidR="000E43BC" w:rsidRDefault="00000000">
      <w:pPr>
        <w:pStyle w:val="ListParagraph"/>
        <w:numPr>
          <w:ilvl w:val="0"/>
          <w:numId w:val="2"/>
        </w:numPr>
        <w:spacing w:after="80" w:line="280" w:lineRule="auto"/>
      </w:pPr>
      <w:r>
        <w:t>You do not need a lawyer, and you do not need to explain why you want the information.</w:t>
      </w:r>
    </w:p>
    <w:p w14:paraId="5E3FA503" w14:textId="77777777" w:rsidR="000E43BC" w:rsidRDefault="00000000">
      <w:pPr>
        <w:pStyle w:val="ListParagraph"/>
        <w:numPr>
          <w:ilvl w:val="0"/>
          <w:numId w:val="2"/>
        </w:numPr>
        <w:spacing w:after="80" w:line="280" w:lineRule="auto"/>
      </w:pPr>
      <w:r>
        <w:t>Companies, NGOs, and foreign nationals generally cannot file RTIs — only individual Indian citizens.</w:t>
      </w:r>
    </w:p>
    <w:p w14:paraId="4AAA4905" w14:textId="77777777" w:rsidR="000E43BC" w:rsidRDefault="00000000">
      <w:pPr>
        <w:pStyle w:val="Heading1"/>
        <w:spacing w:before="300" w:after="150"/>
      </w:pPr>
      <w:r>
        <w:rPr>
          <w:b/>
          <w:bCs/>
          <w:color w:val="1F4E5F"/>
        </w:rPr>
        <w:t>3. Step-by-Step Process</w:t>
      </w:r>
    </w:p>
    <w:p w14:paraId="01C011FF" w14:textId="77777777" w:rsidR="000E43BC" w:rsidRDefault="00000000">
      <w:pPr>
        <w:spacing w:before="200" w:after="60"/>
      </w:pPr>
      <w:r>
        <w:rPr>
          <w:b/>
          <w:bCs/>
          <w:color w:val="1F4E5F"/>
          <w:sz w:val="26"/>
          <w:szCs w:val="26"/>
        </w:rPr>
        <w:t xml:space="preserve">Step 1:  </w:t>
      </w:r>
      <w:r>
        <w:rPr>
          <w:b/>
          <w:bCs/>
          <w:sz w:val="26"/>
          <w:szCs w:val="26"/>
        </w:rPr>
        <w:t>Identify the Right Public Authority</w:t>
      </w:r>
    </w:p>
    <w:p w14:paraId="407F1A8F" w14:textId="77777777" w:rsidR="000E43BC" w:rsidRDefault="00000000">
      <w:pPr>
        <w:spacing w:after="150" w:line="280" w:lineRule="auto"/>
        <w:ind w:left="215"/>
      </w:pPr>
      <w:r>
        <w:t>Decide which government office holds the information you want — for example, the Municipal Corporation for road works, the School Education Department for scholarships, or the Railways for train delays. The RTI must be sent to the Public Information Officer (PIO) of that specific department.</w:t>
      </w:r>
    </w:p>
    <w:p w14:paraId="672ABF42" w14:textId="77777777" w:rsidR="000E43BC" w:rsidRDefault="00000000">
      <w:pPr>
        <w:spacing w:before="200" w:after="60"/>
      </w:pPr>
      <w:r>
        <w:rPr>
          <w:b/>
          <w:bCs/>
          <w:color w:val="1F4E5F"/>
          <w:sz w:val="26"/>
          <w:szCs w:val="26"/>
        </w:rPr>
        <w:t xml:space="preserve">Step 2:  </w:t>
      </w:r>
      <w:r>
        <w:rPr>
          <w:b/>
          <w:bCs/>
          <w:sz w:val="26"/>
          <w:szCs w:val="26"/>
        </w:rPr>
        <w:t>Write Your Application</w:t>
      </w:r>
    </w:p>
    <w:p w14:paraId="6DF8399D" w14:textId="77777777" w:rsidR="000E43BC" w:rsidRDefault="00000000">
      <w:pPr>
        <w:spacing w:after="150" w:line="280" w:lineRule="auto"/>
        <w:ind w:left="215"/>
      </w:pPr>
      <w:r>
        <w:t>Write your request in clear, simple language, addressed to 'The Public Information Officer' of that department. State exactly what information you want — specific documents, dates, decisions, or data. Avoid vague requests like 'tell me everything about X'; be precise.</w:t>
      </w:r>
    </w:p>
    <w:p w14:paraId="66C738CA" w14:textId="77777777" w:rsidR="000E43BC" w:rsidRDefault="00000000">
      <w:pPr>
        <w:spacing w:before="200" w:after="60"/>
      </w:pPr>
      <w:r>
        <w:rPr>
          <w:b/>
          <w:bCs/>
          <w:color w:val="1F4E5F"/>
          <w:sz w:val="26"/>
          <w:szCs w:val="26"/>
        </w:rPr>
        <w:t xml:space="preserve">Step 3:  </w:t>
      </w:r>
      <w:r>
        <w:rPr>
          <w:b/>
          <w:bCs/>
          <w:sz w:val="26"/>
          <w:szCs w:val="26"/>
        </w:rPr>
        <w:t>Include Your Details</w:t>
      </w:r>
    </w:p>
    <w:p w14:paraId="03DA87DC" w14:textId="77777777" w:rsidR="000E43BC" w:rsidRDefault="00000000">
      <w:pPr>
        <w:spacing w:after="150" w:line="280" w:lineRule="auto"/>
        <w:ind w:left="215"/>
      </w:pPr>
      <w:r>
        <w:t>Add your full name, complete postal address, and a contact number or email so the reply can reach you. You do NOT need to give a reason for your request — the Act does not require one.</w:t>
      </w:r>
    </w:p>
    <w:p w14:paraId="719ABAAA" w14:textId="77777777" w:rsidR="000E43BC" w:rsidRDefault="00000000">
      <w:pPr>
        <w:spacing w:before="200" w:after="60"/>
      </w:pPr>
      <w:r>
        <w:rPr>
          <w:b/>
          <w:bCs/>
          <w:color w:val="1F4E5F"/>
          <w:sz w:val="26"/>
          <w:szCs w:val="26"/>
        </w:rPr>
        <w:t xml:space="preserve">Step 4:  </w:t>
      </w:r>
      <w:r>
        <w:rPr>
          <w:b/>
          <w:bCs/>
          <w:sz w:val="26"/>
          <w:szCs w:val="26"/>
        </w:rPr>
        <w:t>Pay the Application Fee</w:t>
      </w:r>
    </w:p>
    <w:p w14:paraId="57F8115B" w14:textId="77777777" w:rsidR="000E43BC" w:rsidRDefault="00000000">
      <w:pPr>
        <w:spacing w:after="150" w:line="280" w:lineRule="auto"/>
        <w:ind w:left="215"/>
      </w:pPr>
      <w:r>
        <w:t>The standard fee is Rs. 10 for central government departments (state fees may vary slightly). Pay it by cash (with receipt), postal order, demand draft, or online payment, depending on what the department accepts. Applicants who are Below Poverty Line (BPL) card holders are exempted from this fee — attach a copy of the BPL card as proof.</w:t>
      </w:r>
    </w:p>
    <w:p w14:paraId="62BEA4CD" w14:textId="77777777" w:rsidR="000E43BC" w:rsidRDefault="00000000">
      <w:pPr>
        <w:spacing w:before="200" w:after="60"/>
      </w:pPr>
      <w:r>
        <w:rPr>
          <w:b/>
          <w:bCs/>
          <w:color w:val="1F4E5F"/>
          <w:sz w:val="26"/>
          <w:szCs w:val="26"/>
        </w:rPr>
        <w:t xml:space="preserve">Step 5:  </w:t>
      </w:r>
      <w:r>
        <w:rPr>
          <w:b/>
          <w:bCs/>
          <w:sz w:val="26"/>
          <w:szCs w:val="26"/>
        </w:rPr>
        <w:t>Submit the Application</w:t>
      </w:r>
    </w:p>
    <w:p w14:paraId="46C53705" w14:textId="77777777" w:rsidR="000E43BC" w:rsidRDefault="00000000">
      <w:pPr>
        <w:spacing w:after="150" w:line="280" w:lineRule="auto"/>
        <w:ind w:left="215"/>
      </w:pPr>
      <w:r>
        <w:t>Submit it in person at the department's RTI counter, by registered post, or online through the government's RTI Online Portal (for central government bodies) at rtionline.gov.in. Keep a copy of the application and the payment receipt for your records.</w:t>
      </w:r>
    </w:p>
    <w:p w14:paraId="16DC9FE6" w14:textId="77777777" w:rsidR="000E43BC" w:rsidRDefault="00000000">
      <w:pPr>
        <w:spacing w:before="200" w:after="60"/>
      </w:pPr>
      <w:r>
        <w:rPr>
          <w:b/>
          <w:bCs/>
          <w:color w:val="1F4E5F"/>
          <w:sz w:val="26"/>
          <w:szCs w:val="26"/>
        </w:rPr>
        <w:t xml:space="preserve">Step 6:  </w:t>
      </w:r>
      <w:r>
        <w:rPr>
          <w:b/>
          <w:bCs/>
          <w:sz w:val="26"/>
          <w:szCs w:val="26"/>
        </w:rPr>
        <w:t>Wait for the Reply</w:t>
      </w:r>
    </w:p>
    <w:p w14:paraId="28EEEF4E" w14:textId="77777777" w:rsidR="000E43BC" w:rsidRDefault="00000000">
      <w:pPr>
        <w:spacing w:after="150" w:line="280" w:lineRule="auto"/>
        <w:ind w:left="215"/>
      </w:pPr>
      <w:r>
        <w:t>The Public Information Officer must reply within 30 days from the date of receipt of your application. If your request concerns a matter of life or personal liberty, the reply is required within 48 hours.</w:t>
      </w:r>
    </w:p>
    <w:p w14:paraId="715F5860" w14:textId="77777777" w:rsidR="000E43BC" w:rsidRDefault="00000000">
      <w:pPr>
        <w:spacing w:before="200" w:after="60"/>
      </w:pPr>
      <w:r>
        <w:rPr>
          <w:b/>
          <w:bCs/>
          <w:color w:val="1F4E5F"/>
          <w:sz w:val="26"/>
          <w:szCs w:val="26"/>
        </w:rPr>
        <w:t xml:space="preserve">Step 7:  </w:t>
      </w:r>
      <w:r>
        <w:rPr>
          <w:b/>
          <w:bCs/>
          <w:sz w:val="26"/>
          <w:szCs w:val="26"/>
        </w:rPr>
        <w:t>File a First Appeal (if needed)</w:t>
      </w:r>
    </w:p>
    <w:p w14:paraId="71CE614B" w14:textId="77777777" w:rsidR="000E43BC" w:rsidRDefault="00000000">
      <w:pPr>
        <w:spacing w:after="150" w:line="280" w:lineRule="auto"/>
        <w:ind w:left="215"/>
      </w:pPr>
      <w:r>
        <w:t>If you get no reply within 30 days, or you are unhappy with the answer, you can file a First Appeal to the Appellate Authority in the same department, within 30 days of the deadline or the unsatisfactory reply.</w:t>
      </w:r>
    </w:p>
    <w:p w14:paraId="1577755B" w14:textId="77777777" w:rsidR="000E43BC" w:rsidRDefault="00000000">
      <w:pPr>
        <w:spacing w:before="200" w:after="60"/>
      </w:pPr>
      <w:r>
        <w:rPr>
          <w:b/>
          <w:bCs/>
          <w:color w:val="1F4E5F"/>
          <w:sz w:val="26"/>
          <w:szCs w:val="26"/>
        </w:rPr>
        <w:lastRenderedPageBreak/>
        <w:t xml:space="preserve">Step 8:  </w:t>
      </w:r>
      <w:r>
        <w:rPr>
          <w:b/>
          <w:bCs/>
          <w:sz w:val="26"/>
          <w:szCs w:val="26"/>
        </w:rPr>
        <w:t>File a Second Appeal (if needed)</w:t>
      </w:r>
    </w:p>
    <w:p w14:paraId="22DDE852" w14:textId="77777777" w:rsidR="000E43BC" w:rsidRDefault="00000000">
      <w:pPr>
        <w:spacing w:after="150" w:line="280" w:lineRule="auto"/>
        <w:ind w:left="215"/>
      </w:pPr>
      <w:r>
        <w:t>If the First Appeal also fails to resolve the matter, you can approach the State Information Commission (for state departments) or the Central Information Commission (for central departments) with a Second Appeal.</w:t>
      </w:r>
    </w:p>
    <w:p w14:paraId="36265779" w14:textId="77777777" w:rsidR="000E43BC" w:rsidRDefault="00000000">
      <w:pPr>
        <w:pStyle w:val="Heading1"/>
        <w:spacing w:before="300" w:after="150"/>
      </w:pPr>
      <w:r>
        <w:rPr>
          <w:b/>
          <w:bCs/>
          <w:color w:val="1F4E5F"/>
        </w:rPr>
        <w:t>4. Format of a Simple RTI Application</w:t>
      </w:r>
    </w:p>
    <w:p w14:paraId="77F693F2" w14:textId="77777777" w:rsidR="000E43BC" w:rsidRDefault="00000000">
      <w:pPr>
        <w:spacing w:after="150" w:line="300" w:lineRule="auto"/>
      </w:pPr>
      <w:r>
        <w:t>A basic RTI letter can be handwritten or typed. It should generally follow this structure:</w:t>
      </w:r>
    </w:p>
    <w:p w14:paraId="4996A6B2" w14:textId="77777777" w:rsidR="000E43BC" w:rsidRDefault="00000000">
      <w:pPr>
        <w:pStyle w:val="ListParagraph"/>
        <w:numPr>
          <w:ilvl w:val="0"/>
          <w:numId w:val="3"/>
        </w:numPr>
        <w:spacing w:after="120" w:line="280" w:lineRule="auto"/>
      </w:pPr>
      <w:r>
        <w:t>To, The Public Information Officer, [Name of Department/Office], [Address]</w:t>
      </w:r>
    </w:p>
    <w:p w14:paraId="3385D734" w14:textId="77777777" w:rsidR="000E43BC" w:rsidRDefault="00000000">
      <w:pPr>
        <w:pStyle w:val="ListParagraph"/>
        <w:numPr>
          <w:ilvl w:val="0"/>
          <w:numId w:val="3"/>
        </w:numPr>
        <w:spacing w:after="120" w:line="280" w:lineRule="auto"/>
      </w:pPr>
      <w:r>
        <w:t>Subject: Request for information under the RTI Act, 2005</w:t>
      </w:r>
    </w:p>
    <w:p w14:paraId="309DA5E1" w14:textId="77777777" w:rsidR="000E43BC" w:rsidRDefault="00000000">
      <w:pPr>
        <w:pStyle w:val="ListParagraph"/>
        <w:numPr>
          <w:ilvl w:val="0"/>
          <w:numId w:val="3"/>
        </w:numPr>
        <w:spacing w:after="120" w:line="280" w:lineRule="auto"/>
      </w:pPr>
      <w:r>
        <w:t>Sir/Madam, Under the Right to Information Act, 2005, I would like to request the following information: [List your specific questions clearly, numbered 1, 2, 3...]</w:t>
      </w:r>
    </w:p>
    <w:p w14:paraId="2AF18739" w14:textId="77777777" w:rsidR="000E43BC" w:rsidRDefault="00000000">
      <w:pPr>
        <w:pStyle w:val="ListParagraph"/>
        <w:numPr>
          <w:ilvl w:val="0"/>
          <w:numId w:val="3"/>
        </w:numPr>
        <w:spacing w:after="120" w:line="280" w:lineRule="auto"/>
      </w:pPr>
      <w:r>
        <w:t>I am enclosing the application fee of Rs. 10 through [cash/postal order/DD/online, with receipt/reference number].</w:t>
      </w:r>
    </w:p>
    <w:p w14:paraId="0EDD716C" w14:textId="77777777" w:rsidR="000E43BC" w:rsidRDefault="00000000">
      <w:pPr>
        <w:pStyle w:val="ListParagraph"/>
        <w:numPr>
          <w:ilvl w:val="0"/>
          <w:numId w:val="3"/>
        </w:numPr>
        <w:spacing w:after="120" w:line="280" w:lineRule="auto"/>
      </w:pPr>
      <w:r>
        <w:t>Kindly send the information to the address given below within the stipulated time under the Act.</w:t>
      </w:r>
    </w:p>
    <w:p w14:paraId="6054FC4C" w14:textId="77777777" w:rsidR="000E43BC" w:rsidRDefault="00000000">
      <w:pPr>
        <w:pStyle w:val="ListParagraph"/>
        <w:numPr>
          <w:ilvl w:val="0"/>
          <w:numId w:val="3"/>
        </w:numPr>
        <w:spacing w:after="120" w:line="280" w:lineRule="auto"/>
      </w:pPr>
      <w:r>
        <w:t>Yours faithfully, [Your Name], [Your Full Address], [Contact Number], [Date]</w:t>
      </w:r>
    </w:p>
    <w:p w14:paraId="2D6B9247" w14:textId="77777777" w:rsidR="000E43BC" w:rsidRDefault="00000000">
      <w:pPr>
        <w:pStyle w:val="Heading1"/>
        <w:spacing w:before="300" w:after="150"/>
      </w:pPr>
      <w:r>
        <w:rPr>
          <w:b/>
          <w:bCs/>
          <w:color w:val="1F4E5F"/>
        </w:rPr>
        <w:t>5. Quick Reference: Fees &amp; Timelines</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4532"/>
        <w:gridCol w:w="5498"/>
      </w:tblGrid>
      <w:tr w:rsidR="000E43BC" w14:paraId="3A2A7C6B" w14:textId="77777777">
        <w:tblPrEx>
          <w:tblCellMar>
            <w:top w:w="0" w:type="dxa"/>
            <w:bottom w:w="0" w:type="dxa"/>
          </w:tblCellMar>
        </w:tblPrEx>
        <w:trPr>
          <w:tblHeader/>
        </w:trPr>
        <w:tc>
          <w:tcPr>
            <w:tcW w:w="4500" w:type="dxa"/>
            <w:shd w:val="clear" w:color="auto" w:fill="1F4E5F"/>
            <w:tcMar>
              <w:top w:w="100" w:type="dxa"/>
              <w:left w:w="150" w:type="dxa"/>
              <w:bottom w:w="100" w:type="dxa"/>
              <w:right w:w="150" w:type="dxa"/>
            </w:tcMar>
          </w:tcPr>
          <w:p w14:paraId="12D770C8" w14:textId="77777777" w:rsidR="000E43BC" w:rsidRDefault="00000000">
            <w:r>
              <w:rPr>
                <w:b/>
                <w:bCs/>
                <w:color w:val="FFFFFF"/>
              </w:rPr>
              <w:t>Item</w:t>
            </w:r>
          </w:p>
        </w:tc>
        <w:tc>
          <w:tcPr>
            <w:tcW w:w="5460" w:type="dxa"/>
            <w:shd w:val="clear" w:color="auto" w:fill="1F4E5F"/>
            <w:tcMar>
              <w:top w:w="100" w:type="dxa"/>
              <w:left w:w="150" w:type="dxa"/>
              <w:bottom w:w="100" w:type="dxa"/>
              <w:right w:w="150" w:type="dxa"/>
            </w:tcMar>
          </w:tcPr>
          <w:p w14:paraId="6E0E6AF7" w14:textId="77777777" w:rsidR="000E43BC" w:rsidRDefault="00000000">
            <w:r>
              <w:rPr>
                <w:b/>
                <w:bCs/>
                <w:color w:val="FFFFFF"/>
              </w:rPr>
              <w:t>Detail</w:t>
            </w:r>
          </w:p>
        </w:tc>
      </w:tr>
      <w:tr w:rsidR="000E43BC" w14:paraId="26C5C785" w14:textId="77777777">
        <w:tblPrEx>
          <w:tblCellMar>
            <w:top w:w="0" w:type="dxa"/>
            <w:bottom w:w="0" w:type="dxa"/>
          </w:tblCellMar>
        </w:tblPrEx>
        <w:tc>
          <w:tcPr>
            <w:tcW w:w="4500" w:type="dxa"/>
            <w:tcMar>
              <w:top w:w="90" w:type="dxa"/>
              <w:left w:w="150" w:type="dxa"/>
              <w:bottom w:w="90" w:type="dxa"/>
              <w:right w:w="150" w:type="dxa"/>
            </w:tcMar>
          </w:tcPr>
          <w:p w14:paraId="0AF3E3ED" w14:textId="77777777" w:rsidR="000E43BC" w:rsidRDefault="00000000">
            <w:r>
              <w:t>Application fee (Central govt.)</w:t>
            </w:r>
          </w:p>
        </w:tc>
        <w:tc>
          <w:tcPr>
            <w:tcW w:w="5460" w:type="dxa"/>
            <w:tcMar>
              <w:top w:w="90" w:type="dxa"/>
              <w:left w:w="150" w:type="dxa"/>
              <w:bottom w:w="90" w:type="dxa"/>
              <w:right w:w="150" w:type="dxa"/>
            </w:tcMar>
          </w:tcPr>
          <w:p w14:paraId="497BA069" w14:textId="77777777" w:rsidR="000E43BC" w:rsidRDefault="00000000">
            <w:r>
              <w:t>Rs. 10 (cash / postal order / DD / online)</w:t>
            </w:r>
          </w:p>
        </w:tc>
      </w:tr>
      <w:tr w:rsidR="000E43BC" w14:paraId="60ABF8F8" w14:textId="77777777">
        <w:tblPrEx>
          <w:tblCellMar>
            <w:top w:w="0" w:type="dxa"/>
            <w:bottom w:w="0" w:type="dxa"/>
          </w:tblCellMar>
        </w:tblPrEx>
        <w:tc>
          <w:tcPr>
            <w:tcW w:w="4500" w:type="dxa"/>
            <w:tcMar>
              <w:top w:w="90" w:type="dxa"/>
              <w:left w:w="150" w:type="dxa"/>
              <w:bottom w:w="90" w:type="dxa"/>
              <w:right w:w="150" w:type="dxa"/>
            </w:tcMar>
          </w:tcPr>
          <w:p w14:paraId="0C83F7F6" w14:textId="77777777" w:rsidR="000E43BC" w:rsidRDefault="00000000">
            <w:r>
              <w:t>BPL applicants</w:t>
            </w:r>
          </w:p>
        </w:tc>
        <w:tc>
          <w:tcPr>
            <w:tcW w:w="5460" w:type="dxa"/>
            <w:tcMar>
              <w:top w:w="90" w:type="dxa"/>
              <w:left w:w="150" w:type="dxa"/>
              <w:bottom w:w="90" w:type="dxa"/>
              <w:right w:w="150" w:type="dxa"/>
            </w:tcMar>
          </w:tcPr>
          <w:p w14:paraId="3DCC4626" w14:textId="77777777" w:rsidR="000E43BC" w:rsidRDefault="00000000">
            <w:r>
              <w:t>Fee exempted (attach BPL proof)</w:t>
            </w:r>
          </w:p>
        </w:tc>
      </w:tr>
      <w:tr w:rsidR="000E43BC" w14:paraId="75E231FF" w14:textId="77777777">
        <w:tblPrEx>
          <w:tblCellMar>
            <w:top w:w="0" w:type="dxa"/>
            <w:bottom w:w="0" w:type="dxa"/>
          </w:tblCellMar>
        </w:tblPrEx>
        <w:tc>
          <w:tcPr>
            <w:tcW w:w="4500" w:type="dxa"/>
            <w:tcMar>
              <w:top w:w="90" w:type="dxa"/>
              <w:left w:w="150" w:type="dxa"/>
              <w:bottom w:w="90" w:type="dxa"/>
              <w:right w:w="150" w:type="dxa"/>
            </w:tcMar>
          </w:tcPr>
          <w:p w14:paraId="407B21C7" w14:textId="77777777" w:rsidR="000E43BC" w:rsidRDefault="00000000">
            <w:r>
              <w:t>Normal reply time</w:t>
            </w:r>
          </w:p>
        </w:tc>
        <w:tc>
          <w:tcPr>
            <w:tcW w:w="5460" w:type="dxa"/>
            <w:tcMar>
              <w:top w:w="90" w:type="dxa"/>
              <w:left w:w="150" w:type="dxa"/>
              <w:bottom w:w="90" w:type="dxa"/>
              <w:right w:w="150" w:type="dxa"/>
            </w:tcMar>
          </w:tcPr>
          <w:p w14:paraId="4ECBA768" w14:textId="77777777" w:rsidR="000E43BC" w:rsidRDefault="00000000">
            <w:r>
              <w:t>30 days from receipt of application</w:t>
            </w:r>
          </w:p>
        </w:tc>
      </w:tr>
      <w:tr w:rsidR="000E43BC" w14:paraId="327877B6" w14:textId="77777777">
        <w:tblPrEx>
          <w:tblCellMar>
            <w:top w:w="0" w:type="dxa"/>
            <w:bottom w:w="0" w:type="dxa"/>
          </w:tblCellMar>
        </w:tblPrEx>
        <w:tc>
          <w:tcPr>
            <w:tcW w:w="4500" w:type="dxa"/>
            <w:tcMar>
              <w:top w:w="90" w:type="dxa"/>
              <w:left w:w="150" w:type="dxa"/>
              <w:bottom w:w="90" w:type="dxa"/>
              <w:right w:w="150" w:type="dxa"/>
            </w:tcMar>
          </w:tcPr>
          <w:p w14:paraId="01A4EF17" w14:textId="77777777" w:rsidR="000E43BC" w:rsidRDefault="00000000">
            <w:r>
              <w:t>Life/liberty matters</w:t>
            </w:r>
          </w:p>
        </w:tc>
        <w:tc>
          <w:tcPr>
            <w:tcW w:w="5460" w:type="dxa"/>
            <w:tcMar>
              <w:top w:w="90" w:type="dxa"/>
              <w:left w:w="150" w:type="dxa"/>
              <w:bottom w:w="90" w:type="dxa"/>
              <w:right w:w="150" w:type="dxa"/>
            </w:tcMar>
          </w:tcPr>
          <w:p w14:paraId="2F74E4C0" w14:textId="77777777" w:rsidR="000E43BC" w:rsidRDefault="00000000">
            <w:r>
              <w:t>48 hours</w:t>
            </w:r>
          </w:p>
        </w:tc>
      </w:tr>
      <w:tr w:rsidR="000E43BC" w14:paraId="1AE82EE2" w14:textId="77777777">
        <w:tblPrEx>
          <w:tblCellMar>
            <w:top w:w="0" w:type="dxa"/>
            <w:bottom w:w="0" w:type="dxa"/>
          </w:tblCellMar>
        </w:tblPrEx>
        <w:tc>
          <w:tcPr>
            <w:tcW w:w="4500" w:type="dxa"/>
            <w:tcMar>
              <w:top w:w="90" w:type="dxa"/>
              <w:left w:w="150" w:type="dxa"/>
              <w:bottom w:w="90" w:type="dxa"/>
              <w:right w:w="150" w:type="dxa"/>
            </w:tcMar>
          </w:tcPr>
          <w:p w14:paraId="52955DEA" w14:textId="77777777" w:rsidR="000E43BC" w:rsidRDefault="00000000">
            <w:r>
              <w:t>Additional cost of copies</w:t>
            </w:r>
          </w:p>
        </w:tc>
        <w:tc>
          <w:tcPr>
            <w:tcW w:w="5460" w:type="dxa"/>
            <w:tcMar>
              <w:top w:w="90" w:type="dxa"/>
              <w:left w:w="150" w:type="dxa"/>
              <w:bottom w:w="90" w:type="dxa"/>
              <w:right w:w="150" w:type="dxa"/>
            </w:tcMar>
          </w:tcPr>
          <w:p w14:paraId="4740C591" w14:textId="77777777" w:rsidR="000E43BC" w:rsidRDefault="00000000">
            <w:proofErr w:type="gramStart"/>
            <w:r>
              <w:t>Usually</w:t>
            </w:r>
            <w:proofErr w:type="gramEnd"/>
            <w:r>
              <w:t xml:space="preserve"> Rs. 2 per A4 page provided</w:t>
            </w:r>
          </w:p>
        </w:tc>
      </w:tr>
      <w:tr w:rsidR="000E43BC" w14:paraId="72144085" w14:textId="77777777">
        <w:tblPrEx>
          <w:tblCellMar>
            <w:top w:w="0" w:type="dxa"/>
            <w:bottom w:w="0" w:type="dxa"/>
          </w:tblCellMar>
        </w:tblPrEx>
        <w:tc>
          <w:tcPr>
            <w:tcW w:w="4500" w:type="dxa"/>
            <w:tcMar>
              <w:top w:w="90" w:type="dxa"/>
              <w:left w:w="150" w:type="dxa"/>
              <w:bottom w:w="90" w:type="dxa"/>
              <w:right w:w="150" w:type="dxa"/>
            </w:tcMar>
          </w:tcPr>
          <w:p w14:paraId="585B5A75" w14:textId="77777777" w:rsidR="000E43BC" w:rsidRDefault="00000000">
            <w:r>
              <w:t>First Appeal deadline</w:t>
            </w:r>
          </w:p>
        </w:tc>
        <w:tc>
          <w:tcPr>
            <w:tcW w:w="5460" w:type="dxa"/>
            <w:tcMar>
              <w:top w:w="90" w:type="dxa"/>
              <w:left w:w="150" w:type="dxa"/>
              <w:bottom w:w="90" w:type="dxa"/>
              <w:right w:w="150" w:type="dxa"/>
            </w:tcMar>
          </w:tcPr>
          <w:p w14:paraId="43AA29D9" w14:textId="77777777" w:rsidR="000E43BC" w:rsidRDefault="00000000">
            <w:r>
              <w:t>Within 30 days of deadline/unsatisfactory reply</w:t>
            </w:r>
          </w:p>
        </w:tc>
      </w:tr>
      <w:tr w:rsidR="000E43BC" w14:paraId="31AFC572" w14:textId="77777777">
        <w:tblPrEx>
          <w:tblCellMar>
            <w:top w:w="0" w:type="dxa"/>
            <w:bottom w:w="0" w:type="dxa"/>
          </w:tblCellMar>
        </w:tblPrEx>
        <w:tc>
          <w:tcPr>
            <w:tcW w:w="4500" w:type="dxa"/>
            <w:tcMar>
              <w:top w:w="90" w:type="dxa"/>
              <w:left w:w="150" w:type="dxa"/>
              <w:bottom w:w="90" w:type="dxa"/>
              <w:right w:w="150" w:type="dxa"/>
            </w:tcMar>
          </w:tcPr>
          <w:p w14:paraId="0DFC3497" w14:textId="77777777" w:rsidR="000E43BC" w:rsidRDefault="00000000">
            <w:r>
              <w:t>Second Appeal</w:t>
            </w:r>
          </w:p>
        </w:tc>
        <w:tc>
          <w:tcPr>
            <w:tcW w:w="5460" w:type="dxa"/>
            <w:tcMar>
              <w:top w:w="90" w:type="dxa"/>
              <w:left w:w="150" w:type="dxa"/>
              <w:bottom w:w="90" w:type="dxa"/>
              <w:right w:w="150" w:type="dxa"/>
            </w:tcMar>
          </w:tcPr>
          <w:p w14:paraId="1F7A4B84" w14:textId="77777777" w:rsidR="000E43BC" w:rsidRDefault="00000000">
            <w:r>
              <w:t>To State/Central Information Commission</w:t>
            </w:r>
          </w:p>
        </w:tc>
      </w:tr>
    </w:tbl>
    <w:p w14:paraId="3F366C9F" w14:textId="77777777" w:rsidR="000E43BC" w:rsidRDefault="00000000">
      <w:r>
        <w:br w:type="page"/>
      </w:r>
    </w:p>
    <w:p w14:paraId="25F1F12C" w14:textId="77777777" w:rsidR="000E43BC" w:rsidRDefault="00000000">
      <w:pPr>
        <w:pStyle w:val="Heading1"/>
        <w:spacing w:before="300" w:after="150"/>
      </w:pPr>
      <w:r>
        <w:rPr>
          <w:b/>
          <w:bCs/>
          <w:color w:val="1F4E5F"/>
        </w:rPr>
        <w:lastRenderedPageBreak/>
        <w:t>6. What RTI Cannot Be Used For</w:t>
      </w:r>
    </w:p>
    <w:p w14:paraId="4DBDDD8E" w14:textId="77777777" w:rsidR="000E43BC" w:rsidRDefault="00000000">
      <w:pPr>
        <w:pStyle w:val="ListParagraph"/>
        <w:numPr>
          <w:ilvl w:val="0"/>
          <w:numId w:val="2"/>
        </w:numPr>
        <w:spacing w:after="80" w:line="280" w:lineRule="auto"/>
      </w:pPr>
      <w:r>
        <w:t>Information exempted under Section 8 of the Act — such as matters affecting national security, ongoing investigations, or personal information with no public interest.</w:t>
      </w:r>
    </w:p>
    <w:p w14:paraId="07E96FC0" w14:textId="77777777" w:rsidR="000E43BC" w:rsidRDefault="00000000">
      <w:pPr>
        <w:pStyle w:val="ListParagraph"/>
        <w:numPr>
          <w:ilvl w:val="0"/>
          <w:numId w:val="2"/>
        </w:numPr>
        <w:spacing w:after="80" w:line="280" w:lineRule="auto"/>
      </w:pPr>
      <w:r>
        <w:t>Asking for opinions, clarifications, or explanations of decisions (RTI is for factual information/records, not for asking 'why' in a debate sense).</w:t>
      </w:r>
    </w:p>
    <w:p w14:paraId="0812D118" w14:textId="63698693" w:rsidR="000E43BC" w:rsidRDefault="00000000" w:rsidP="003C3634">
      <w:pPr>
        <w:pStyle w:val="ListParagraph"/>
        <w:numPr>
          <w:ilvl w:val="0"/>
          <w:numId w:val="2"/>
        </w:numPr>
        <w:spacing w:after="80" w:line="280" w:lineRule="auto"/>
      </w:pPr>
      <w:r>
        <w:t>Information from private companies or individuals (RTI applies only to public authorities).</w:t>
      </w:r>
    </w:p>
    <w:p w14:paraId="54EC3DFD" w14:textId="190354BE" w:rsidR="000E43BC" w:rsidRDefault="003C3634">
      <w:pPr>
        <w:pStyle w:val="Heading1"/>
        <w:spacing w:before="300" w:after="150"/>
      </w:pPr>
      <w:r>
        <w:rPr>
          <w:b/>
          <w:bCs/>
          <w:color w:val="1F4E5F"/>
        </w:rPr>
        <w:t>7</w:t>
      </w:r>
      <w:r w:rsidR="00000000">
        <w:rPr>
          <w:b/>
          <w:bCs/>
          <w:color w:val="1F4E5F"/>
        </w:rPr>
        <w:t>. Key Takeaways</w:t>
      </w:r>
    </w:p>
    <w:tbl>
      <w:tblPr>
        <w:tblW w:w="5000" w:type="pct"/>
        <w:tblBorders>
          <w:top w:val="single" w:sz="4" w:space="0" w:color="1F4E5F"/>
          <w:left w:val="single" w:sz="4" w:space="0" w:color="1F4E5F"/>
          <w:bottom w:val="single" w:sz="4" w:space="0" w:color="1F4E5F"/>
          <w:right w:val="single" w:sz="4" w:space="0" w:color="1F4E5F"/>
        </w:tblBorders>
        <w:tblCellMar>
          <w:left w:w="10" w:type="dxa"/>
          <w:right w:w="10" w:type="dxa"/>
        </w:tblCellMar>
        <w:tblLook w:val="0000" w:firstRow="0" w:lastRow="0" w:firstColumn="0" w:lastColumn="0" w:noHBand="0" w:noVBand="0"/>
      </w:tblPr>
      <w:tblGrid>
        <w:gridCol w:w="10030"/>
      </w:tblGrid>
      <w:tr w:rsidR="000E43BC" w14:paraId="15E28797" w14:textId="77777777">
        <w:tblPrEx>
          <w:tblCellMar>
            <w:top w:w="0" w:type="dxa"/>
            <w:bottom w:w="0" w:type="dxa"/>
          </w:tblCellMar>
        </w:tblPrEx>
        <w:tc>
          <w:tcPr>
            <w:tcW w:w="5000" w:type="pct"/>
            <w:shd w:val="clear" w:color="auto" w:fill="EAF2F4"/>
            <w:tcMar>
              <w:top w:w="150" w:type="dxa"/>
              <w:left w:w="200" w:type="dxa"/>
              <w:bottom w:w="150" w:type="dxa"/>
              <w:right w:w="200" w:type="dxa"/>
            </w:tcMar>
          </w:tcPr>
          <w:p w14:paraId="0612FC90" w14:textId="77777777" w:rsidR="000E43BC" w:rsidRDefault="00000000">
            <w:pPr>
              <w:spacing w:after="80"/>
            </w:pPr>
            <w:r>
              <w:rPr>
                <w:b/>
                <w:bCs/>
                <w:color w:val="1F4E5F"/>
              </w:rPr>
              <w:t>Remember</w:t>
            </w:r>
          </w:p>
          <w:p w14:paraId="216FD823" w14:textId="77777777" w:rsidR="000E43BC" w:rsidRDefault="00000000">
            <w:pPr>
              <w:spacing w:after="60" w:line="260" w:lineRule="auto"/>
            </w:pPr>
            <w:r>
              <w:t>RTI is a citizen's legal right, not a favour from the government.</w:t>
            </w:r>
          </w:p>
          <w:p w14:paraId="5AC3768D" w14:textId="77777777" w:rsidR="000E43BC" w:rsidRDefault="00000000">
            <w:pPr>
              <w:spacing w:after="60" w:line="260" w:lineRule="auto"/>
            </w:pPr>
            <w:r>
              <w:t>Be specific and factual in your request — avoid opinions or broad questions.</w:t>
            </w:r>
          </w:p>
          <w:p w14:paraId="17A7F623" w14:textId="77777777" w:rsidR="000E43BC" w:rsidRDefault="00000000">
            <w:pPr>
              <w:spacing w:after="60" w:line="260" w:lineRule="auto"/>
            </w:pPr>
            <w:r>
              <w:t>Fee is minimal (Rs. 10), and BPL applicants pay nothing.</w:t>
            </w:r>
          </w:p>
          <w:p w14:paraId="219A5A4F" w14:textId="77777777" w:rsidR="000E43BC" w:rsidRDefault="00000000">
            <w:pPr>
              <w:spacing w:after="60" w:line="260" w:lineRule="auto"/>
            </w:pPr>
            <w:r>
              <w:t>A reply is due within 30 days; appeals exist if this right is denied.</w:t>
            </w:r>
          </w:p>
          <w:p w14:paraId="39874804" w14:textId="77777777" w:rsidR="000E43BC" w:rsidRDefault="00000000">
            <w:pPr>
              <w:spacing w:after="60" w:line="260" w:lineRule="auto"/>
            </w:pPr>
            <w:r>
              <w:t>Practising RTI writing builds real-world civic skills, not just textbook knowledge.</w:t>
            </w:r>
          </w:p>
        </w:tc>
      </w:tr>
    </w:tbl>
    <w:p w14:paraId="2E785FEF" w14:textId="77777777" w:rsidR="000E43BC" w:rsidRDefault="00000000">
      <w:pPr>
        <w:spacing w:before="300"/>
        <w:jc w:val="center"/>
      </w:pPr>
      <w:r>
        <w:rPr>
          <w:i/>
          <w:iCs/>
          <w:color w:val="888888"/>
          <w:sz w:val="18"/>
          <w:szCs w:val="18"/>
        </w:rPr>
        <w:t>Reference: Right to Information Act, 2005, Government of India.</w:t>
      </w:r>
    </w:p>
    <w:sectPr w:rsidR="000E43BC">
      <w:pgSz w:w="12240" w:h="15840"/>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1451F"/>
    <w:multiLevelType w:val="hybridMultilevel"/>
    <w:tmpl w:val="ED0C8B9E"/>
    <w:lvl w:ilvl="0" w:tplc="CCA09F9C">
      <w:start w:val="1"/>
      <w:numFmt w:val="decimal"/>
      <w:lvlText w:val="%1."/>
      <w:lvlJc w:val="left"/>
      <w:pPr>
        <w:ind w:left="431" w:hanging="259"/>
      </w:pPr>
    </w:lvl>
    <w:lvl w:ilvl="1" w:tplc="D1F438F0">
      <w:numFmt w:val="decimal"/>
      <w:lvlText w:val=""/>
      <w:lvlJc w:val="left"/>
    </w:lvl>
    <w:lvl w:ilvl="2" w:tplc="DC041EBA">
      <w:numFmt w:val="decimal"/>
      <w:lvlText w:val=""/>
      <w:lvlJc w:val="left"/>
    </w:lvl>
    <w:lvl w:ilvl="3" w:tplc="1720B002">
      <w:numFmt w:val="decimal"/>
      <w:lvlText w:val=""/>
      <w:lvlJc w:val="left"/>
    </w:lvl>
    <w:lvl w:ilvl="4" w:tplc="ECF05338">
      <w:numFmt w:val="decimal"/>
      <w:lvlText w:val=""/>
      <w:lvlJc w:val="left"/>
    </w:lvl>
    <w:lvl w:ilvl="5" w:tplc="F514875C">
      <w:numFmt w:val="decimal"/>
      <w:lvlText w:val=""/>
      <w:lvlJc w:val="left"/>
    </w:lvl>
    <w:lvl w:ilvl="6" w:tplc="65A4DE0A">
      <w:numFmt w:val="decimal"/>
      <w:lvlText w:val=""/>
      <w:lvlJc w:val="left"/>
    </w:lvl>
    <w:lvl w:ilvl="7" w:tplc="AFAE33D8">
      <w:numFmt w:val="decimal"/>
      <w:lvlText w:val=""/>
      <w:lvlJc w:val="left"/>
    </w:lvl>
    <w:lvl w:ilvl="8" w:tplc="47A286DC">
      <w:numFmt w:val="decimal"/>
      <w:lvlText w:val=""/>
      <w:lvlJc w:val="left"/>
    </w:lvl>
  </w:abstractNum>
  <w:abstractNum w:abstractNumId="1" w15:restartNumberingAfterBreak="0">
    <w:nsid w:val="635501BB"/>
    <w:multiLevelType w:val="hybridMultilevel"/>
    <w:tmpl w:val="2F985404"/>
    <w:lvl w:ilvl="0" w:tplc="6D7A6D5A">
      <w:start w:val="1"/>
      <w:numFmt w:val="bullet"/>
      <w:lvlText w:val="•"/>
      <w:lvlJc w:val="left"/>
      <w:pPr>
        <w:ind w:left="431" w:hanging="259"/>
      </w:pPr>
    </w:lvl>
    <w:lvl w:ilvl="1" w:tplc="8B4412E2">
      <w:numFmt w:val="decimal"/>
      <w:lvlText w:val=""/>
      <w:lvlJc w:val="left"/>
    </w:lvl>
    <w:lvl w:ilvl="2" w:tplc="BA086404">
      <w:numFmt w:val="decimal"/>
      <w:lvlText w:val=""/>
      <w:lvlJc w:val="left"/>
    </w:lvl>
    <w:lvl w:ilvl="3" w:tplc="5D7E4704">
      <w:numFmt w:val="decimal"/>
      <w:lvlText w:val=""/>
      <w:lvlJc w:val="left"/>
    </w:lvl>
    <w:lvl w:ilvl="4" w:tplc="C758EFC8">
      <w:numFmt w:val="decimal"/>
      <w:lvlText w:val=""/>
      <w:lvlJc w:val="left"/>
    </w:lvl>
    <w:lvl w:ilvl="5" w:tplc="53EAAD6A">
      <w:numFmt w:val="decimal"/>
      <w:lvlText w:val=""/>
      <w:lvlJc w:val="left"/>
    </w:lvl>
    <w:lvl w:ilvl="6" w:tplc="5AE20018">
      <w:numFmt w:val="decimal"/>
      <w:lvlText w:val=""/>
      <w:lvlJc w:val="left"/>
    </w:lvl>
    <w:lvl w:ilvl="7" w:tplc="ED66FBDA">
      <w:numFmt w:val="decimal"/>
      <w:lvlText w:val=""/>
      <w:lvlJc w:val="left"/>
    </w:lvl>
    <w:lvl w:ilvl="8" w:tplc="7F7C605E">
      <w:numFmt w:val="decimal"/>
      <w:lvlText w:val=""/>
      <w:lvlJc w:val="left"/>
    </w:lvl>
  </w:abstractNum>
  <w:abstractNum w:abstractNumId="2" w15:restartNumberingAfterBreak="0">
    <w:nsid w:val="6F060034"/>
    <w:multiLevelType w:val="hybridMultilevel"/>
    <w:tmpl w:val="10E0E6A0"/>
    <w:lvl w:ilvl="0" w:tplc="367EDE88">
      <w:start w:val="1"/>
      <w:numFmt w:val="decimal"/>
      <w:lvlText w:val="%1."/>
      <w:lvlJc w:val="left"/>
      <w:pPr>
        <w:ind w:left="431" w:hanging="259"/>
      </w:pPr>
    </w:lvl>
    <w:lvl w:ilvl="1" w:tplc="9334CFF8">
      <w:numFmt w:val="decimal"/>
      <w:lvlText w:val=""/>
      <w:lvlJc w:val="left"/>
    </w:lvl>
    <w:lvl w:ilvl="2" w:tplc="EFB822F2">
      <w:numFmt w:val="decimal"/>
      <w:lvlText w:val=""/>
      <w:lvlJc w:val="left"/>
    </w:lvl>
    <w:lvl w:ilvl="3" w:tplc="0CAA29C2">
      <w:numFmt w:val="decimal"/>
      <w:lvlText w:val=""/>
      <w:lvlJc w:val="left"/>
    </w:lvl>
    <w:lvl w:ilvl="4" w:tplc="53CC284A">
      <w:numFmt w:val="decimal"/>
      <w:lvlText w:val=""/>
      <w:lvlJc w:val="left"/>
    </w:lvl>
    <w:lvl w:ilvl="5" w:tplc="E8E89BF8">
      <w:numFmt w:val="decimal"/>
      <w:lvlText w:val=""/>
      <w:lvlJc w:val="left"/>
    </w:lvl>
    <w:lvl w:ilvl="6" w:tplc="26D40722">
      <w:numFmt w:val="decimal"/>
      <w:lvlText w:val=""/>
      <w:lvlJc w:val="left"/>
    </w:lvl>
    <w:lvl w:ilvl="7" w:tplc="DD662414">
      <w:numFmt w:val="decimal"/>
      <w:lvlText w:val=""/>
      <w:lvlJc w:val="left"/>
    </w:lvl>
    <w:lvl w:ilvl="8" w:tplc="7C9011E4">
      <w:numFmt w:val="decimal"/>
      <w:lvlText w:val=""/>
      <w:lvlJc w:val="left"/>
    </w:lvl>
  </w:abstractNum>
  <w:abstractNum w:abstractNumId="3" w15:restartNumberingAfterBreak="0">
    <w:nsid w:val="7D2B21E1"/>
    <w:multiLevelType w:val="hybridMultilevel"/>
    <w:tmpl w:val="AA8074B8"/>
    <w:lvl w:ilvl="0" w:tplc="4E046500">
      <w:start w:val="1"/>
      <w:numFmt w:val="bullet"/>
      <w:lvlText w:val="●"/>
      <w:lvlJc w:val="left"/>
      <w:pPr>
        <w:ind w:left="720" w:hanging="360"/>
      </w:pPr>
    </w:lvl>
    <w:lvl w:ilvl="1" w:tplc="09264CAA">
      <w:start w:val="1"/>
      <w:numFmt w:val="bullet"/>
      <w:lvlText w:val="○"/>
      <w:lvlJc w:val="left"/>
      <w:pPr>
        <w:ind w:left="1440" w:hanging="360"/>
      </w:pPr>
    </w:lvl>
    <w:lvl w:ilvl="2" w:tplc="730CFE08">
      <w:start w:val="1"/>
      <w:numFmt w:val="bullet"/>
      <w:lvlText w:val="■"/>
      <w:lvlJc w:val="left"/>
      <w:pPr>
        <w:ind w:left="2160" w:hanging="360"/>
      </w:pPr>
    </w:lvl>
    <w:lvl w:ilvl="3" w:tplc="02747006">
      <w:start w:val="1"/>
      <w:numFmt w:val="bullet"/>
      <w:lvlText w:val="●"/>
      <w:lvlJc w:val="left"/>
      <w:pPr>
        <w:ind w:left="2880" w:hanging="360"/>
      </w:pPr>
    </w:lvl>
    <w:lvl w:ilvl="4" w:tplc="F952700E">
      <w:start w:val="1"/>
      <w:numFmt w:val="bullet"/>
      <w:lvlText w:val="○"/>
      <w:lvlJc w:val="left"/>
      <w:pPr>
        <w:ind w:left="3600" w:hanging="360"/>
      </w:pPr>
    </w:lvl>
    <w:lvl w:ilvl="5" w:tplc="30FA341C">
      <w:start w:val="1"/>
      <w:numFmt w:val="bullet"/>
      <w:lvlText w:val="■"/>
      <w:lvlJc w:val="left"/>
      <w:pPr>
        <w:ind w:left="4320" w:hanging="360"/>
      </w:pPr>
    </w:lvl>
    <w:lvl w:ilvl="6" w:tplc="650E473E">
      <w:start w:val="1"/>
      <w:numFmt w:val="bullet"/>
      <w:lvlText w:val="●"/>
      <w:lvlJc w:val="left"/>
      <w:pPr>
        <w:ind w:left="5040" w:hanging="360"/>
      </w:pPr>
    </w:lvl>
    <w:lvl w:ilvl="7" w:tplc="9138BA1E">
      <w:start w:val="1"/>
      <w:numFmt w:val="bullet"/>
      <w:lvlText w:val="●"/>
      <w:lvlJc w:val="left"/>
      <w:pPr>
        <w:ind w:left="5760" w:hanging="360"/>
      </w:pPr>
    </w:lvl>
    <w:lvl w:ilvl="8" w:tplc="AFDC1E98">
      <w:start w:val="1"/>
      <w:numFmt w:val="bullet"/>
      <w:lvlText w:val="●"/>
      <w:lvlJc w:val="left"/>
      <w:pPr>
        <w:ind w:left="6480" w:hanging="360"/>
      </w:pPr>
    </w:lvl>
  </w:abstractNum>
  <w:num w:numId="1" w16cid:durableId="1161239298">
    <w:abstractNumId w:val="3"/>
    <w:lvlOverride w:ilvl="0">
      <w:startOverride w:val="1"/>
    </w:lvlOverride>
  </w:num>
  <w:num w:numId="2" w16cid:durableId="1752895967">
    <w:abstractNumId w:val="1"/>
    <w:lvlOverride w:ilvl="0">
      <w:startOverride w:val="1"/>
    </w:lvlOverride>
  </w:num>
  <w:num w:numId="3" w16cid:durableId="458114672">
    <w:abstractNumId w:val="0"/>
    <w:lvlOverride w:ilvl="0">
      <w:startOverride w:val="1"/>
    </w:lvlOverride>
  </w:num>
  <w:num w:numId="4" w16cid:durableId="174398380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3BC"/>
    <w:rsid w:val="000E43BC"/>
    <w:rsid w:val="003C3634"/>
    <w:rsid w:val="00AC251D"/>
    <w:rsid w:val="00C16B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B48A8"/>
  <w15:docId w15:val="{F9678BCE-7F3E-48D7-B225-68637FE6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762</Words>
  <Characters>4347</Characters>
  <Application>Microsoft Office Word</Application>
  <DocSecurity>0</DocSecurity>
  <Lines>36</Lines>
  <Paragraphs>10</Paragraphs>
  <ScaleCrop>false</ScaleCrop>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krishkd1@hotmail.com</cp:lastModifiedBy>
  <cp:revision>3</cp:revision>
  <dcterms:created xsi:type="dcterms:W3CDTF">2026-09-09T12:08:00Z</dcterms:created>
  <dcterms:modified xsi:type="dcterms:W3CDTF">2026-09-09T12:12:00Z</dcterms:modified>
</cp:coreProperties>
</file>